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12" w:rsidRPr="00140301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140301">
        <w:rPr>
          <w:rFonts w:ascii="Times New Roman" w:hAnsi="Times New Roman" w:cs="Times New Roman"/>
          <w:color w:val="FF0000"/>
          <w:sz w:val="28"/>
          <w:szCs w:val="28"/>
        </w:rPr>
        <w:t>WIOSNA WSZĘDZIE</w:t>
      </w:r>
    </w:p>
    <w:p w:rsidR="00FF5C12" w:rsidRPr="00140301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color w:val="FF0000"/>
          <w:sz w:val="28"/>
          <w:szCs w:val="28"/>
        </w:rPr>
        <w:t>SKRZYDLACI PRZYJACIELE</w:t>
      </w:r>
    </w:p>
    <w:p w:rsidR="00FF5C12" w:rsidRPr="00140301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16.04.2021r. - piątek</w:t>
      </w:r>
    </w:p>
    <w:p w:rsidR="00FF5C12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>Grupa dzieci: 5-6 latki</w:t>
      </w:r>
    </w:p>
    <w:p w:rsidR="00FF5C12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12" w:rsidRDefault="00FF5C12" w:rsidP="00FF5C1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12" w:rsidRDefault="00FF5C12" w:rsidP="00FF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Rodzicu włącz dziecku poniższy link do bocianiego gniazda z Przygodzic.</w:t>
      </w:r>
      <w:r>
        <w:rPr>
          <w:rFonts w:ascii="Times New Roman" w:hAnsi="Times New Roman" w:cs="Times New Roman"/>
          <w:sz w:val="28"/>
          <w:szCs w:val="28"/>
        </w:rPr>
        <w:t xml:space="preserve"> Niech dziecko obserwuje co robi bocian i jak się zachowuje.</w:t>
      </w:r>
    </w:p>
    <w:p w:rsid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5264F">
          <w:rPr>
            <w:rStyle w:val="Hipercze"/>
            <w:rFonts w:ascii="Times New Roman" w:hAnsi="Times New Roman" w:cs="Times New Roman"/>
            <w:sz w:val="28"/>
            <w:szCs w:val="28"/>
          </w:rPr>
          <w:t>http://www.bociany.przygodzice.pl/</w:t>
        </w:r>
      </w:hyperlink>
    </w:p>
    <w:p w:rsid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</w:p>
    <w:p w:rsidR="00FF5C12" w:rsidRPr="00FF5C12" w:rsidRDefault="00FF5C12" w:rsidP="00FF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FF5C12">
        <w:rPr>
          <w:rFonts w:ascii="Times New Roman" w:hAnsi="Times New Roman" w:cs="Times New Roman"/>
          <w:b/>
          <w:color w:val="FF0066"/>
          <w:sz w:val="28"/>
          <w:szCs w:val="28"/>
        </w:rPr>
        <w:t>Rodzicu przeczytaj dziecku opowiadanie i zadaj pytania które znajdują się na końcu opowiadania.  A. Widzowska</w:t>
      </w:r>
      <w:r w:rsidRPr="00FF5C1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„Powrót bociana”. Rozmowa na podstawie</w:t>
      </w:r>
      <w:r w:rsidRPr="00FF5C1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FF5C12">
        <w:rPr>
          <w:rFonts w:ascii="Times New Roman" w:hAnsi="Times New Roman" w:cs="Times New Roman"/>
          <w:b/>
          <w:color w:val="FF0066"/>
          <w:sz w:val="28"/>
          <w:szCs w:val="28"/>
        </w:rPr>
        <w:t>opowiadania - rozwijanie mowy, wzbogacanie wiedzy o ptakach.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Olek pojechał na kilka dni do babci i dziadka. Pogoda była piękna, a w powietrzu czuło się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zapach nadchodzącej wiosny. Nadchodził czas powrotu ptaków, które odleciały do ciepłych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krajów.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Widzisz, co jest na dachu stodoły u sąsiada? – zapytał dziadek.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Jakieś gałęzie. Dlaczego są tak wysoko? – zapytał chłopiec.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To jest gniazdo bociana.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Dziadku, tam nikogo nie ma.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Jego mieszkańcy na pewno są teraz na łące i szukają pożywienia.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Szkoda, że nie mamy wysokiej drabiny. Ja bym tam wszedł – powiedział chłopiec.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Mogłyby się nas wystraszyć i opuścić gniazdo. Nie wolno przeszkadzać ptakom.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Nie widać ani jednego bociana. Może zostały w Afryce?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lastRenderedPageBreak/>
        <w:t>– Z pewnością wróciły. Wkrótce z jajek wyklują się małe bocianiątka. A może nawet już się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wykluły.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I one też kiedyś odlecą?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Tak, kiedy trochę podrosną i nabiorą sił.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Ja bym tak nie umiał, chociaż już urosłem – stwierdził Olek.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Ja też nie – odparł ze śmiechem dziadek. – Brakuje nam skrzydeł.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I dziobów – dodał chłopiec.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Po drodze dziadek opowiadał Olkowi o ptakach, które odlatują przed nastaniem zimy, i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wymienił czajki, jerzyki, słowiki, szpaki, skowronki, żurawie, jaskółki i bociany.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Jerzyki? – zdziwił się chłopiec. – Przecież jeże nie latają!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Jerzyki to gatunek ptaków. Tylko nazwa jest podobna, choć inaczej się ją zapisuje.</w:t>
      </w:r>
    </w:p>
    <w:p w:rsid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 xml:space="preserve">Nagle nad ich głowami przeleciał bocian, a potem drugi. Wylądowały prosto 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w gnieździe.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Miałeś rację, dziadku! – zachwycił się Olek. – Już są! Skąd wiedziałeś?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Wczoraj słyszałem ich klekotanie: kle, kle, kle.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Kle, kle, kle! – powtórzył Olek.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Po powrocie do domu babcia poczęstowała ich pyszną szarlotką, a kiedy usłyszała historię o</w:t>
      </w:r>
    </w:p>
    <w:p w:rsidR="00FF5C12" w:rsidRPr="00FF5C12" w:rsidRDefault="00FF5C12" w:rsidP="00FF5C12">
      <w:pPr>
        <w:jc w:val="both"/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bocianach, od razu znalazła kolorową książkę i przeczytała Olkowi wierszyk: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Kle, kle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Klekotaniem zbudził bociek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całe gniazdo swoich pociech.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Kle, kle dzwoni w ptasich główkach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niczym głośna ciężarówka!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Znowu tatko tak klekoce,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że zarywa boćkom noce?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lastRenderedPageBreak/>
        <w:t>Czemu tatuś nasz kochany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taki dziś rozklekotany?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Bocian skrzydłem dziób zasłania,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sen miał nie do wytrzymania!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– Ach, obudźcie mnie już, błagam,</w:t>
      </w:r>
    </w:p>
    <w:p w:rsidR="00FF5C12" w:rsidRP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  <w:r w:rsidRPr="00FF5C12">
        <w:rPr>
          <w:rFonts w:ascii="Times New Roman" w:hAnsi="Times New Roman" w:cs="Times New Roman"/>
          <w:sz w:val="28"/>
          <w:szCs w:val="28"/>
        </w:rPr>
        <w:t>bo was chciała połknąć żaba!</w:t>
      </w:r>
    </w:p>
    <w:p w:rsidR="00FF5C12" w:rsidRDefault="00FF5C12" w:rsidP="00FF5C12">
      <w:pPr>
        <w:rPr>
          <w:rFonts w:ascii="Times New Roman" w:hAnsi="Times New Roman" w:cs="Times New Roman"/>
          <w:sz w:val="28"/>
          <w:szCs w:val="28"/>
        </w:rPr>
      </w:pPr>
    </w:p>
    <w:p w:rsidR="00FF5C12" w:rsidRP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Pytania:</w:t>
      </w:r>
    </w:p>
    <w:p w:rsidR="00FF5C12" w:rsidRP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Dokąd pojechał Olek?</w:t>
      </w:r>
    </w:p>
    <w:p w:rsidR="00FF5C12" w:rsidRP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Gdzie miał swoje gniazdo bocian?</w:t>
      </w:r>
    </w:p>
    <w:p w:rsidR="00FF5C12" w:rsidRP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W jaki sposób przychodzą na świat małe bociany?</w:t>
      </w:r>
    </w:p>
    <w:p w:rsidR="00FF5C12" w:rsidRP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Po czym dziadek poznał, że przyleciały bociany?</w:t>
      </w:r>
    </w:p>
    <w:p w:rsid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r w:rsidRPr="00FF5C12">
        <w:rPr>
          <w:rFonts w:ascii="Times New Roman" w:hAnsi="Times New Roman" w:cs="Times New Roman"/>
          <w:i/>
          <w:color w:val="9933FF"/>
          <w:sz w:val="28"/>
          <w:szCs w:val="28"/>
        </w:rPr>
        <w:t>Jakie ptaki odlatują na zimę do ciepłych krajów i wiosną wracają do Polski?</w:t>
      </w:r>
    </w:p>
    <w:p w:rsidR="00FF5C12" w:rsidRDefault="00FF5C12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</w:p>
    <w:p w:rsidR="006272BD" w:rsidRPr="006272BD" w:rsidRDefault="006272BD" w:rsidP="00FF5C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72BD" w:rsidRPr="006272BD" w:rsidRDefault="006272BD" w:rsidP="00FF5C1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72BD">
        <w:rPr>
          <w:rFonts w:ascii="Times New Roman" w:hAnsi="Times New Roman" w:cs="Times New Roman"/>
          <w:color w:val="FF0000"/>
          <w:sz w:val="28"/>
          <w:szCs w:val="28"/>
        </w:rPr>
        <w:t>3.Nasi kochani przedszkolacy teraz czas na ćwiczenia gimnastyczne (koło fortuny) rodzicu kliknij w link poniżej</w:t>
      </w:r>
    </w:p>
    <w:p w:rsidR="006272BD" w:rsidRDefault="006272BD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hyperlink r:id="rId6" w:history="1">
        <w:r w:rsidRPr="00B5264F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https://miastodzieci.pl/zabawy/mini-gimnastyka-dla-mlodszych-dzieci/</w:t>
        </w:r>
      </w:hyperlink>
    </w:p>
    <w:p w:rsidR="004D7569" w:rsidRDefault="004D7569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</w:p>
    <w:p w:rsidR="004D7569" w:rsidRPr="00494943" w:rsidRDefault="004D7569" w:rsidP="004D756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Temat: Zestaw ćwiczeń gimnastycznych prowadzony metodą ruchu rozwijającego Weroniki </w:t>
      </w:r>
      <w:proofErr w:type="spellStart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Sherborne</w:t>
      </w:r>
      <w:proofErr w:type="spellEnd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(zestaw rodzic + dziecko)</w:t>
      </w: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</w:r>
    </w:p>
    <w:p w:rsidR="004D7569" w:rsidRPr="00FC1982" w:rsidRDefault="004D7569" w:rsidP="004D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>Jazda na koniku - rodzic w pozycji na czworaka, dziecko siedzi na nim okrakiem trzymając się go rękoma za ramiona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Wycieczka po sali - ciągnięcie dziecka za ręce po sali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Rodzic robi mostek, a dziecko obchodzi na czworakach, przechodzi nad, pod, przez, dookoła. Zmiana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Klęk podparty, poklepywanie partnera po plecach.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Tunel - rodzic tworzy tunel, dziecko czołga się pod tunelem na plecach, brzuchu itp.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4D7569" w:rsidRPr="00494943" w:rsidRDefault="004D7569" w:rsidP="004D7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>Równowaga - stojąc do siebie twarzą i trzymając się za ręce, ćwiczący odchylają się i przechodzą do siadu, a następnie razem wstają</w:t>
      </w:r>
    </w:p>
    <w:p w:rsidR="004D7569" w:rsidRPr="00494943" w:rsidRDefault="004D7569" w:rsidP="004D7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Relaksacja, wyciszenie</w:t>
      </w:r>
    </w:p>
    <w:p w:rsidR="004D7569" w:rsidRPr="00494943" w:rsidRDefault="004D7569" w:rsidP="004D7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 prosty w kole, rodzic i dziecko trzymają się za ręce i próbują razem wstać jednocześnie, a potem usiąść nie puszczając rąk </w:t>
      </w:r>
    </w:p>
    <w:p w:rsidR="004D7569" w:rsidRPr="00494943" w:rsidRDefault="004D7569" w:rsidP="004D75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leżą w dowolnej pozycji i przez 1 minutę nie rozmawiają i nie poruszają się </w:t>
      </w:r>
    </w:p>
    <w:p w:rsidR="006272BD" w:rsidRDefault="006272BD" w:rsidP="00FF5C12">
      <w:pPr>
        <w:rPr>
          <w:rFonts w:ascii="Times New Roman" w:hAnsi="Times New Roman" w:cs="Times New Roman"/>
          <w:i/>
          <w:color w:val="9933FF"/>
          <w:sz w:val="28"/>
          <w:szCs w:val="28"/>
        </w:rPr>
      </w:pPr>
      <w:bookmarkStart w:id="0" w:name="_GoBack"/>
      <w:bookmarkEnd w:id="0"/>
    </w:p>
    <w:p w:rsidR="006272BD" w:rsidRPr="006272BD" w:rsidRDefault="006272BD" w:rsidP="006272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72BD">
        <w:rPr>
          <w:rFonts w:ascii="Times New Roman" w:hAnsi="Times New Roman" w:cs="Times New Roman"/>
          <w:color w:val="FF0000"/>
          <w:sz w:val="28"/>
          <w:szCs w:val="28"/>
        </w:rPr>
        <w:t>4.Rodzicu poproś dziecko aby przeczytało kilka prostych wyrazów</w:t>
      </w:r>
    </w:p>
    <w:p w:rsidR="006272BD" w:rsidRDefault="006272BD" w:rsidP="006272BD">
      <w:pPr>
        <w:rPr>
          <w:rFonts w:ascii="Times New Roman" w:hAnsi="Times New Roman" w:cs="Times New Roman"/>
          <w:color w:val="9933FF"/>
          <w:sz w:val="72"/>
          <w:szCs w:val="72"/>
        </w:rPr>
      </w:pPr>
      <w:r w:rsidRPr="006272BD">
        <w:rPr>
          <w:rFonts w:ascii="Times New Roman" w:hAnsi="Times New Roman" w:cs="Times New Roman"/>
          <w:color w:val="323E4F" w:themeColor="text2" w:themeShade="BF"/>
          <w:sz w:val="72"/>
          <w:szCs w:val="72"/>
        </w:rPr>
        <w:t xml:space="preserve">BOCIAN 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 GNIAZDO    </w:t>
      </w:r>
      <w:r w:rsidRPr="006272BD">
        <w:rPr>
          <w:rFonts w:ascii="Times New Roman" w:hAnsi="Times New Roman" w:cs="Times New Roman"/>
          <w:color w:val="00B050"/>
          <w:sz w:val="72"/>
          <w:szCs w:val="72"/>
        </w:rPr>
        <w:t xml:space="preserve">WIOSNA   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</w:t>
      </w:r>
      <w:r w:rsidRPr="006272BD">
        <w:rPr>
          <w:rFonts w:ascii="Times New Roman" w:hAnsi="Times New Roman" w:cs="Times New Roman"/>
          <w:color w:val="0000FF"/>
          <w:sz w:val="72"/>
          <w:szCs w:val="72"/>
        </w:rPr>
        <w:t xml:space="preserve">PTAKI 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  </w:t>
      </w:r>
      <w:r w:rsidRPr="006272BD">
        <w:rPr>
          <w:rFonts w:ascii="Times New Roman" w:hAnsi="Times New Roman" w:cs="Times New Roman"/>
          <w:color w:val="FF9933"/>
          <w:sz w:val="72"/>
          <w:szCs w:val="72"/>
        </w:rPr>
        <w:t xml:space="preserve">SKOWRONEK   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</w:t>
      </w:r>
      <w:r w:rsidRPr="006272BD">
        <w:rPr>
          <w:rFonts w:ascii="Times New Roman" w:hAnsi="Times New Roman" w:cs="Times New Roman"/>
          <w:color w:val="FF66FF"/>
          <w:sz w:val="72"/>
          <w:szCs w:val="72"/>
        </w:rPr>
        <w:t>OLEK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   </w:t>
      </w:r>
    </w:p>
    <w:p w:rsidR="006272BD" w:rsidRDefault="006272BD" w:rsidP="006272BD">
      <w:pPr>
        <w:rPr>
          <w:rFonts w:ascii="Times New Roman" w:hAnsi="Times New Roman" w:cs="Times New Roman"/>
          <w:color w:val="9933FF"/>
          <w:sz w:val="72"/>
          <w:szCs w:val="72"/>
        </w:rPr>
      </w:pPr>
      <w:r w:rsidRPr="006272BD">
        <w:rPr>
          <w:rFonts w:ascii="Times New Roman" w:hAnsi="Times New Roman" w:cs="Times New Roman"/>
          <w:color w:val="FFFF00"/>
          <w:sz w:val="72"/>
          <w:szCs w:val="72"/>
        </w:rPr>
        <w:t>DZIADEK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    </w:t>
      </w:r>
      <w:r w:rsidRPr="006272BD">
        <w:rPr>
          <w:rFonts w:ascii="Times New Roman" w:hAnsi="Times New Roman" w:cs="Times New Roman"/>
          <w:color w:val="00FFFF"/>
          <w:sz w:val="72"/>
          <w:szCs w:val="72"/>
        </w:rPr>
        <w:t xml:space="preserve">KRAJE    </w:t>
      </w:r>
      <w:r w:rsidRPr="006272BD">
        <w:rPr>
          <w:rFonts w:ascii="Times New Roman" w:hAnsi="Times New Roman" w:cs="Times New Roman"/>
          <w:color w:val="9933FF"/>
          <w:sz w:val="72"/>
          <w:szCs w:val="72"/>
        </w:rPr>
        <w:t xml:space="preserve">LATAWIEC  </w:t>
      </w:r>
    </w:p>
    <w:p w:rsidR="006272BD" w:rsidRDefault="006272BD" w:rsidP="006272BD">
      <w:pPr>
        <w:rPr>
          <w:rFonts w:ascii="Times New Roman" w:hAnsi="Times New Roman" w:cs="Times New Roman"/>
          <w:color w:val="9933FF"/>
          <w:sz w:val="72"/>
          <w:szCs w:val="72"/>
        </w:rPr>
      </w:pPr>
    </w:p>
    <w:p w:rsidR="006272BD" w:rsidRPr="006272BD" w:rsidRDefault="006272BD" w:rsidP="00627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724275" cy="527020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d1e270a46a0cfcbf8d19ee8d5f6a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13" cy="527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EE" w:rsidRDefault="00FF5C12" w:rsidP="00FF5C12">
      <w:r>
        <w:t xml:space="preserve"> </w:t>
      </w:r>
    </w:p>
    <w:p w:rsidR="006272BD" w:rsidRDefault="006272BD" w:rsidP="00FF5C12"/>
    <w:p w:rsidR="006272BD" w:rsidRDefault="006272BD" w:rsidP="00FF5C12">
      <w:r>
        <w:rPr>
          <w:noProof/>
          <w:lang w:eastAsia="pl-PL"/>
        </w:rPr>
        <w:lastRenderedPageBreak/>
        <w:drawing>
          <wp:inline distT="0" distB="0" distL="0" distR="0">
            <wp:extent cx="5760720" cy="8828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ciany-karta-pracy-522x8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BD" w:rsidRDefault="006272BD" w:rsidP="00FF5C12">
      <w:r>
        <w:rPr>
          <w:noProof/>
          <w:lang w:eastAsia="pl-PL"/>
        </w:rPr>
        <w:lastRenderedPageBreak/>
        <w:drawing>
          <wp:inline distT="0" distB="0" distL="0" distR="0">
            <wp:extent cx="5429250" cy="47083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95" cy="47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BD" w:rsidRDefault="006272BD" w:rsidP="00FF5C12">
      <w:r>
        <w:rPr>
          <w:noProof/>
          <w:lang w:eastAsia="pl-PL"/>
        </w:rPr>
        <w:lastRenderedPageBreak/>
        <w:drawing>
          <wp:inline distT="0" distB="0" distL="0" distR="0">
            <wp:extent cx="5760720" cy="73393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cian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BD" w:rsidRDefault="006272BD" w:rsidP="00FF5C12"/>
    <w:p w:rsidR="006272BD" w:rsidRPr="00EB03C5" w:rsidRDefault="006272BD" w:rsidP="006272BD">
      <w:pPr>
        <w:pStyle w:val="NormalnyWeb"/>
        <w:ind w:left="720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6272BD" w:rsidRDefault="006272BD" w:rsidP="006272BD">
      <w:pPr>
        <w:pStyle w:val="NormalnyWeb"/>
        <w:ind w:left="720"/>
      </w:pPr>
      <w:r>
        <w:t xml:space="preserve">                                                        </w:t>
      </w:r>
    </w:p>
    <w:p w:rsidR="006272BD" w:rsidRDefault="006272BD" w:rsidP="006272BD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DZIĘKUJEMY</w:t>
      </w:r>
    </w:p>
    <w:sectPr w:rsidR="0062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42AF"/>
    <w:multiLevelType w:val="multilevel"/>
    <w:tmpl w:val="F60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27BE3"/>
    <w:multiLevelType w:val="hybridMultilevel"/>
    <w:tmpl w:val="8D3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2"/>
    <w:rsid w:val="004D7569"/>
    <w:rsid w:val="006272BD"/>
    <w:rsid w:val="00F879EE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1502-47ED-41CC-A8AF-65D0FDA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C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C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zabawy/mini-gimnastyka-dla-mlodszych-dzie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ciany.przygodzice.pl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2</cp:revision>
  <dcterms:created xsi:type="dcterms:W3CDTF">2021-04-13T20:16:00Z</dcterms:created>
  <dcterms:modified xsi:type="dcterms:W3CDTF">2021-04-13T20:37:00Z</dcterms:modified>
</cp:coreProperties>
</file>