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9F0857">
        <w:rPr>
          <w:sz w:val="24"/>
        </w:rPr>
        <w:t>11-15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9260D6">
        <w:rPr>
          <w:i/>
          <w:sz w:val="32"/>
        </w:rPr>
        <w:t>Łąka w maju</w:t>
      </w:r>
    </w:p>
    <w:p w:rsidR="006F7738" w:rsidRDefault="00C37893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Piątek 15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Pierwsza kartka zielnika</w:t>
      </w:r>
    </w:p>
    <w:p w:rsidR="009814B6" w:rsidRDefault="009814B6" w:rsidP="006F7738">
      <w:pPr>
        <w:jc w:val="center"/>
        <w:rPr>
          <w:b/>
          <w:color w:val="2E74B5" w:themeColor="accent1" w:themeShade="BF"/>
          <w:sz w:val="32"/>
        </w:rPr>
      </w:pPr>
    </w:p>
    <w:p w:rsidR="000136D6" w:rsidRDefault="00C37893" w:rsidP="001C06A6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Dokończcie rymowanki o łące</w:t>
      </w:r>
    </w:p>
    <w:p w:rsidR="00C37893" w:rsidRDefault="00C37893" w:rsidP="001C06A6">
      <w:pPr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Trawa, kwiaty, biedronka – to na pewno… </w:t>
      </w:r>
      <w:r>
        <w:rPr>
          <w:rFonts w:ascii="MyriadPro-Regular" w:hAnsi="MyriadPro-Regular" w:cs="MyriadPro-Regular"/>
          <w:sz w:val="20"/>
          <w:szCs w:val="20"/>
        </w:rPr>
        <w:t>(łąka)</w:t>
      </w:r>
    </w:p>
    <w:p w:rsidR="00C37893" w:rsidRDefault="00C37893" w:rsidP="001C06A6">
      <w:pPr>
        <w:jc w:val="both"/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3953001" cy="2628900"/>
            <wp:effectExtent l="0" t="0" r="9525" b="0"/>
            <wp:docPr id="1" name="Obraz 1" descr="Nasi klienci – Fundacja Łąka – TISE – Towarzystwo Inwesty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i klienci – Fundacja Łąka – TISE – Towarzystwo Inwestycj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63" cy="26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0" w:rsidRDefault="00923830" w:rsidP="00923830"/>
    <w:p w:rsidR="00C37893" w:rsidRDefault="00C37893" w:rsidP="00923830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Czerwone jak gotowane raki – to… </w:t>
      </w:r>
      <w:r>
        <w:rPr>
          <w:rFonts w:ascii="MyriadPro-Regular" w:hAnsi="MyriadPro-Regular" w:cs="MyriadPro-Regular"/>
          <w:sz w:val="20"/>
          <w:szCs w:val="20"/>
        </w:rPr>
        <w:t>(maki)</w:t>
      </w:r>
    </w:p>
    <w:p w:rsidR="00C37893" w:rsidRDefault="00C37893" w:rsidP="0092383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6534150"/>
            <wp:positionH relativeFrom="column">
              <wp:align>left</wp:align>
            </wp:positionH>
            <wp:positionV relativeFrom="paragraph">
              <wp:align>top</wp:align>
            </wp:positionV>
            <wp:extent cx="3952875" cy="2810933"/>
            <wp:effectExtent l="0" t="0" r="0" b="8890"/>
            <wp:wrapSquare wrapText="bothSides"/>
            <wp:docPr id="2" name="Obraz 2" descr="Maki - łąka - fototapeta 2 - Opinie i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i - łąka - fototapeta 2 - Opinie i ceny na Cene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893" w:rsidRPr="00C37893" w:rsidRDefault="00C37893" w:rsidP="00C37893"/>
    <w:p w:rsidR="00C37893" w:rsidRPr="00C37893" w:rsidRDefault="00C37893" w:rsidP="00C37893"/>
    <w:p w:rsidR="00C37893" w:rsidRPr="00C37893" w:rsidRDefault="00C37893" w:rsidP="00C37893"/>
    <w:p w:rsidR="00C37893" w:rsidRPr="00C37893" w:rsidRDefault="00C37893" w:rsidP="00C37893"/>
    <w:p w:rsidR="00C37893" w:rsidRPr="00C37893" w:rsidRDefault="00C37893" w:rsidP="00C37893"/>
    <w:p w:rsidR="00C37893" w:rsidRPr="00C37893" w:rsidRDefault="00C37893" w:rsidP="00C37893"/>
    <w:p w:rsidR="00C37893" w:rsidRPr="00C37893" w:rsidRDefault="00C37893" w:rsidP="00C37893"/>
    <w:p w:rsidR="00C37893" w:rsidRDefault="00C37893" w:rsidP="00923830"/>
    <w:p w:rsidR="00C37893" w:rsidRDefault="00C37893" w:rsidP="00923830"/>
    <w:p w:rsidR="00C37893" w:rsidRDefault="00C37893">
      <w:r>
        <w:br w:type="page"/>
      </w:r>
    </w:p>
    <w:p w:rsidR="00C37893" w:rsidRDefault="00C37893" w:rsidP="00C3789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>Ma żółty środek, białe płatki,</w:t>
      </w:r>
    </w:p>
    <w:p w:rsidR="00C37893" w:rsidRDefault="00C37893" w:rsidP="00C3789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łodyga u niej wiotka.</w:t>
      </w:r>
    </w:p>
    <w:p w:rsidR="00C37893" w:rsidRDefault="00C37893" w:rsidP="00C37893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Ten łąkowy kwiat to… </w:t>
      </w:r>
      <w:r>
        <w:rPr>
          <w:rFonts w:ascii="MyriadPro-Regular" w:hAnsi="MyriadPro-Regular" w:cs="MyriadPro-Regular"/>
          <w:sz w:val="20"/>
          <w:szCs w:val="20"/>
        </w:rPr>
        <w:t>(stokrotka)</w:t>
      </w:r>
    </w:p>
    <w:p w:rsidR="00C37893" w:rsidRDefault="00C37893" w:rsidP="00C37893">
      <w:r>
        <w:rPr>
          <w:noProof/>
          <w:lang w:eastAsia="pl-PL"/>
        </w:rPr>
        <w:drawing>
          <wp:inline distT="0" distB="0" distL="0" distR="0">
            <wp:extent cx="3981450" cy="2400300"/>
            <wp:effectExtent l="0" t="0" r="0" b="0"/>
            <wp:docPr id="4" name="Obraz 4" descr="Miód ze stokrotek: na kaszel i przeziębienie | SOSrodz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ód ze stokrotek: na kaszel i przeziębienie | SOSrodzic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59" cy="24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93" w:rsidRDefault="00C37893" w:rsidP="00C37893"/>
    <w:p w:rsidR="00C37893" w:rsidRDefault="00C37893" w:rsidP="00C3789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Piegowata dama. Po łące chodzi od rana.</w:t>
      </w:r>
    </w:p>
    <w:p w:rsidR="00C37893" w:rsidRDefault="00C37893" w:rsidP="00C3789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Wygrzewa się w promykach słonka.</w:t>
      </w:r>
    </w:p>
    <w:p w:rsidR="00C37893" w:rsidRDefault="00C37893" w:rsidP="00C37893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To maleńka… </w:t>
      </w:r>
      <w:r>
        <w:rPr>
          <w:rFonts w:ascii="MyriadPro-Regular" w:hAnsi="MyriadPro-Regular" w:cs="MyriadPro-Regular"/>
          <w:sz w:val="20"/>
          <w:szCs w:val="20"/>
        </w:rPr>
        <w:t>(biedronka)</w:t>
      </w:r>
    </w:p>
    <w:p w:rsidR="00B64932" w:rsidRDefault="00B64932" w:rsidP="00C37893">
      <w:r>
        <w:rPr>
          <w:noProof/>
          <w:lang w:eastAsia="pl-PL"/>
        </w:rPr>
        <w:drawing>
          <wp:inline distT="0" distB="0" distL="0" distR="0">
            <wp:extent cx="3987800" cy="2419350"/>
            <wp:effectExtent l="0" t="0" r="0" b="0"/>
            <wp:docPr id="5" name="Obraz 5" descr="Biedronka - Zwięrzęta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edronka - Zwięrzęta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52" cy="24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32" w:rsidRDefault="00B64932" w:rsidP="00C37893"/>
    <w:p w:rsidR="00B64932" w:rsidRDefault="00B64932" w:rsidP="00C37893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Czy to fruwające kwiaty? Jest ich tyle! Nie, to… </w:t>
      </w:r>
      <w:r>
        <w:rPr>
          <w:rFonts w:ascii="MyriadPro-Regular" w:hAnsi="MyriadPro-Regular" w:cs="MyriadPro-Regular"/>
          <w:sz w:val="20"/>
          <w:szCs w:val="20"/>
        </w:rPr>
        <w:t>(motyle)</w:t>
      </w:r>
    </w:p>
    <w:p w:rsidR="00B64932" w:rsidRDefault="00B64932" w:rsidP="00C3789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3981450" cy="2603500"/>
            <wp:effectExtent l="0" t="0" r="0" b="6350"/>
            <wp:wrapNone/>
            <wp:docPr id="6" name="Obraz 6" descr="Butterfly Grass Orange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tterfly Grass Orange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893">
        <w:br w:type="textWrapping" w:clear="all"/>
      </w:r>
    </w:p>
    <w:p w:rsidR="00B64932" w:rsidRDefault="00B64932">
      <w:r>
        <w:br w:type="page"/>
      </w:r>
    </w:p>
    <w:p w:rsidR="00C37893" w:rsidRDefault="00B64932" w:rsidP="00C37893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 xml:space="preserve">Lata, lata koło nosa. Uwaga! To groźna… </w:t>
      </w:r>
      <w:r>
        <w:rPr>
          <w:rFonts w:ascii="MyriadPro-Regular" w:hAnsi="MyriadPro-Regular" w:cs="MyriadPro-Regular"/>
          <w:sz w:val="20"/>
          <w:szCs w:val="20"/>
        </w:rPr>
        <w:t>(osa)</w:t>
      </w:r>
    </w:p>
    <w:p w:rsidR="00B64932" w:rsidRDefault="00B64932" w:rsidP="00C37893">
      <w:r>
        <w:rPr>
          <w:noProof/>
          <w:lang w:eastAsia="pl-PL"/>
        </w:rPr>
        <w:drawing>
          <wp:inline distT="0" distB="0" distL="0" distR="0">
            <wp:extent cx="3993243" cy="2705100"/>
            <wp:effectExtent l="0" t="0" r="7620" b="0"/>
            <wp:docPr id="7" name="Obraz 7" descr="osa - wiadomosc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a - wiadomosci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30" cy="27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32" w:rsidRDefault="00B64932" w:rsidP="00B64932"/>
    <w:p w:rsidR="00B64932" w:rsidRDefault="00B64932" w:rsidP="00B64932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Lata, lata obok czoła. To miodna… </w:t>
      </w:r>
      <w:r>
        <w:rPr>
          <w:rFonts w:ascii="MyriadPro-Regular" w:hAnsi="MyriadPro-Regular" w:cs="MyriadPro-Regular"/>
          <w:sz w:val="20"/>
          <w:szCs w:val="20"/>
        </w:rPr>
        <w:t>(pszczoła)</w:t>
      </w:r>
    </w:p>
    <w:p w:rsidR="00B64932" w:rsidRDefault="00B64932" w:rsidP="00B64932">
      <w:r>
        <w:rPr>
          <w:noProof/>
          <w:lang w:eastAsia="pl-PL"/>
        </w:rPr>
        <w:drawing>
          <wp:inline distT="0" distB="0" distL="0" distR="0">
            <wp:extent cx="3931920" cy="2743200"/>
            <wp:effectExtent l="0" t="0" r="0" b="0"/>
            <wp:docPr id="8" name="Obraz 8" descr="pszczoł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zczoł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96" cy="27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32" w:rsidRDefault="00B64932" w:rsidP="00B64932">
      <w:pPr>
        <w:ind w:firstLine="708"/>
      </w:pPr>
    </w:p>
    <w:p w:rsidR="00B64932" w:rsidRDefault="00B64932" w:rsidP="00B64932"/>
    <w:p w:rsidR="00B64932" w:rsidRPr="00B64932" w:rsidRDefault="00B64932" w:rsidP="00B64932">
      <w:pPr>
        <w:rPr>
          <w:b/>
          <w:color w:val="0070C0"/>
          <w:sz w:val="32"/>
          <w:szCs w:val="32"/>
        </w:rPr>
      </w:pPr>
      <w:r w:rsidRPr="00B64932">
        <w:rPr>
          <w:b/>
          <w:color w:val="0070C0"/>
          <w:sz w:val="32"/>
          <w:szCs w:val="32"/>
        </w:rPr>
        <w:t>Zapoznanie z kwiatami, które można znaleźć na łące</w:t>
      </w:r>
    </w:p>
    <w:p w:rsidR="00B64932" w:rsidRDefault="00B64932" w:rsidP="00B64932">
      <w:hyperlink r:id="rId14" w:history="1">
        <w:r>
          <w:rPr>
            <w:rStyle w:val="Hipercze"/>
          </w:rPr>
          <w:t>https://ulicaekologiczna.pl/edukacja-ekologiczna/laka-pelna-kwiatow</w:t>
        </w:r>
      </w:hyperlink>
    </w:p>
    <w:p w:rsidR="00B64932" w:rsidRDefault="00B64932" w:rsidP="00B64932"/>
    <w:p w:rsidR="00B64932" w:rsidRDefault="00B64932" w:rsidP="00B64932"/>
    <w:p w:rsidR="00B64932" w:rsidRDefault="00B64932" w:rsidP="00B64932"/>
    <w:p w:rsidR="00B64932" w:rsidRDefault="00B64932" w:rsidP="00B64932"/>
    <w:p w:rsidR="00B64932" w:rsidRPr="00B64932" w:rsidRDefault="00B64932" w:rsidP="00B64932">
      <w:pPr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lastRenderedPageBreak/>
        <w:t>Opowiadanie r</w:t>
      </w:r>
      <w:r w:rsidRPr="00B64932">
        <w:rPr>
          <w:rFonts w:cstheme="minorHAnsi"/>
          <w:b/>
          <w:color w:val="0070C0"/>
          <w:sz w:val="32"/>
          <w:szCs w:val="32"/>
        </w:rPr>
        <w:t>uchowe</w:t>
      </w:r>
      <w:r w:rsidRPr="00B64932">
        <w:rPr>
          <w:rFonts w:cstheme="minorHAnsi"/>
          <w:b/>
          <w:i/>
          <w:color w:val="0070C0"/>
          <w:sz w:val="32"/>
          <w:szCs w:val="32"/>
        </w:rPr>
        <w:t xml:space="preserve"> Łąka</w:t>
      </w:r>
      <w:bookmarkStart w:id="0" w:name="_GoBack"/>
      <w:bookmarkEnd w:id="0"/>
    </w:p>
    <w:p w:rsidR="00B64932" w:rsidRDefault="00B64932" w:rsidP="00B64932">
      <w:r>
        <w:t>Dziecko zajmuje dowolne miejsce na podłodze. Dorosły rozpoczyna opowiadanie: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Jest piękna pogoda. Świeci słońce. – rękoma zataczamy krąg w górze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Wszyscy mieszkańcy łąki już dawno wstali i wykonują swoją pracę.  – Dzieci maszerują rąbiąc przy tym „Młynek” rękami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Mrówki budują swoje mrowisko – dziecko układa dłoń nad dłonią „budując”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Pszczoły zbierają nektar, frunąc z kwiatka na kwiatek - dziecko wyciąga ręce na boki i małymi krokami przemieszczają się w dowolnych kierunkach.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Powiał wiatr. Kwiaty i trawa kołyszą się w różne strony. - ręce w górze, robi „wiaterek”, przenosząc ciężar ciała z nogo na nogę</w:t>
      </w:r>
    </w:p>
    <w:p w:rsidR="00B64932" w:rsidRPr="00B64932" w:rsidRDefault="00B64932" w:rsidP="00B64932">
      <w:pPr>
        <w:rPr>
          <w:sz w:val="28"/>
        </w:rPr>
      </w:pPr>
      <w:r w:rsidRPr="00B64932">
        <w:rPr>
          <w:sz w:val="28"/>
        </w:rPr>
        <w:t>Nagle pojawiają się piękne motyle - dziecko maszeruje w miejscu, ręce wyciągnięte na boki. Wykonuje nimi powolne ruchy unosząc je powoli w górę i w dół.</w:t>
      </w:r>
    </w:p>
    <w:p w:rsidR="00B64932" w:rsidRPr="00B64932" w:rsidRDefault="00B64932" w:rsidP="00B64932"/>
    <w:sectPr w:rsidR="00B64932" w:rsidRPr="00B6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DF" w:rsidRDefault="00190EDF" w:rsidP="00194917">
      <w:pPr>
        <w:spacing w:after="0" w:line="240" w:lineRule="auto"/>
      </w:pPr>
      <w:r>
        <w:separator/>
      </w:r>
    </w:p>
  </w:endnote>
  <w:endnote w:type="continuationSeparator" w:id="0">
    <w:p w:rsidR="00190EDF" w:rsidRDefault="00190EDF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DF" w:rsidRDefault="00190EDF" w:rsidP="00194917">
      <w:pPr>
        <w:spacing w:after="0" w:line="240" w:lineRule="auto"/>
      </w:pPr>
      <w:r>
        <w:separator/>
      </w:r>
    </w:p>
  </w:footnote>
  <w:footnote w:type="continuationSeparator" w:id="0">
    <w:p w:rsidR="00190EDF" w:rsidRDefault="00190EDF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544D8"/>
    <w:rsid w:val="00054BF4"/>
    <w:rsid w:val="00156C14"/>
    <w:rsid w:val="00190EDF"/>
    <w:rsid w:val="00194917"/>
    <w:rsid w:val="001C06A6"/>
    <w:rsid w:val="00205763"/>
    <w:rsid w:val="00287A61"/>
    <w:rsid w:val="002A16E8"/>
    <w:rsid w:val="002E087C"/>
    <w:rsid w:val="002E30BC"/>
    <w:rsid w:val="002F559B"/>
    <w:rsid w:val="003059E1"/>
    <w:rsid w:val="00311454"/>
    <w:rsid w:val="00317F5D"/>
    <w:rsid w:val="003449DD"/>
    <w:rsid w:val="003831DB"/>
    <w:rsid w:val="00643F1C"/>
    <w:rsid w:val="00672F03"/>
    <w:rsid w:val="006F7738"/>
    <w:rsid w:val="00772B99"/>
    <w:rsid w:val="007A151A"/>
    <w:rsid w:val="007A40B0"/>
    <w:rsid w:val="007D1405"/>
    <w:rsid w:val="00923830"/>
    <w:rsid w:val="009260D6"/>
    <w:rsid w:val="009814B6"/>
    <w:rsid w:val="009F0857"/>
    <w:rsid w:val="00A84587"/>
    <w:rsid w:val="00AD193B"/>
    <w:rsid w:val="00B15DB3"/>
    <w:rsid w:val="00B34218"/>
    <w:rsid w:val="00B64932"/>
    <w:rsid w:val="00C02E79"/>
    <w:rsid w:val="00C24025"/>
    <w:rsid w:val="00C37893"/>
    <w:rsid w:val="00C75968"/>
    <w:rsid w:val="00D14E86"/>
    <w:rsid w:val="00D17FB4"/>
    <w:rsid w:val="00DD675D"/>
    <w:rsid w:val="00DE12E3"/>
    <w:rsid w:val="00E1673A"/>
    <w:rsid w:val="00E41A22"/>
    <w:rsid w:val="00F51BBD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licaekologiczna.pl/edukacja-ekologiczna/laka-pelna-kwi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BFCB-AB2B-4C7C-8097-46CEF68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3</cp:revision>
  <dcterms:created xsi:type="dcterms:W3CDTF">2020-05-10T09:09:00Z</dcterms:created>
  <dcterms:modified xsi:type="dcterms:W3CDTF">2020-05-10T09:37:00Z</dcterms:modified>
</cp:coreProperties>
</file>