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4F" w:rsidRPr="00886760" w:rsidRDefault="006F15B0">
      <w:pPr>
        <w:rPr>
          <w:b/>
          <w:color w:val="FF0000"/>
          <w:sz w:val="36"/>
        </w:rPr>
      </w:pPr>
      <w:r w:rsidRPr="00886760">
        <w:rPr>
          <w:b/>
          <w:color w:val="FF0000"/>
          <w:sz w:val="36"/>
        </w:rPr>
        <w:t xml:space="preserve">5.04.2020r.- środa </w:t>
      </w:r>
    </w:p>
    <w:p w:rsidR="006F15B0" w:rsidRPr="00886760" w:rsidRDefault="006F15B0">
      <w:pPr>
        <w:rPr>
          <w:b/>
          <w:color w:val="FF0000"/>
          <w:sz w:val="36"/>
        </w:rPr>
      </w:pPr>
      <w:r w:rsidRPr="00886760">
        <w:rPr>
          <w:b/>
          <w:color w:val="FF0000"/>
          <w:sz w:val="36"/>
        </w:rPr>
        <w:t xml:space="preserve">Temat kompleksowy- Wielkanocne tradycje </w:t>
      </w:r>
    </w:p>
    <w:p w:rsidR="006F15B0" w:rsidRDefault="006F15B0">
      <w:pPr>
        <w:rPr>
          <w:b/>
          <w:sz w:val="28"/>
        </w:rPr>
      </w:pPr>
      <w:r>
        <w:rPr>
          <w:b/>
          <w:sz w:val="28"/>
        </w:rPr>
        <w:t xml:space="preserve">1. Znajomość tradycji wielkanocnych- w załączniku dołączamy wiersz oraz ilustracje symboli wielkanocnych. Prosimy o przeczytanie oraz zachęcamy do zadawania pytań do przeczytanego wiersza. </w:t>
      </w:r>
    </w:p>
    <w:p w:rsidR="006F15B0" w:rsidRDefault="006F15B0" w:rsidP="006F15B0">
      <w:pPr>
        <w:pStyle w:val="Akapitzlist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Co było w koszyku?</w:t>
      </w:r>
    </w:p>
    <w:p w:rsidR="006F15B0" w:rsidRDefault="006F15B0" w:rsidP="006F15B0">
      <w:pPr>
        <w:pStyle w:val="Akapitzlist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W jaki dzień można polewać się wodą?</w:t>
      </w:r>
    </w:p>
    <w:p w:rsidR="00886760" w:rsidRDefault="00886760" w:rsidP="00886760">
      <w:pPr>
        <w:rPr>
          <w:b/>
          <w:sz w:val="28"/>
        </w:rPr>
      </w:pPr>
      <w:r>
        <w:rPr>
          <w:b/>
          <w:sz w:val="28"/>
        </w:rPr>
        <w:t>2.  Piosenki wielkanocne- w załącznikach do pobrania będą piosenki o tematyce wielkanocnej, będzie również piosenka do której dziewczynki uczył się tańca kwiatów w doniczkach.</w:t>
      </w:r>
    </w:p>
    <w:p w:rsidR="00886760" w:rsidRDefault="00886760" w:rsidP="00886760">
      <w:pPr>
        <w:rPr>
          <w:b/>
          <w:sz w:val="28"/>
        </w:rPr>
      </w:pPr>
      <w:r>
        <w:rPr>
          <w:b/>
          <w:sz w:val="28"/>
        </w:rPr>
        <w:t>(</w:t>
      </w:r>
      <w:hyperlink r:id="rId5" w:history="1">
        <w:r w:rsidR="00AC1FE9" w:rsidRPr="001F12C1">
          <w:rPr>
            <w:rStyle w:val="Hipercze"/>
            <w:b/>
            <w:sz w:val="28"/>
          </w:rPr>
          <w:t>https://www.youtube.com/watch?v=qIqTz5uCANM</w:t>
        </w:r>
      </w:hyperlink>
      <w:r>
        <w:rPr>
          <w:b/>
          <w:sz w:val="28"/>
        </w:rPr>
        <w:t>)</w:t>
      </w:r>
      <w:r w:rsidR="00AC1FE9">
        <w:rPr>
          <w:b/>
          <w:sz w:val="28"/>
        </w:rPr>
        <w:t xml:space="preserve"> link do tańca</w:t>
      </w:r>
      <w:bookmarkStart w:id="0" w:name="_GoBack"/>
      <w:bookmarkEnd w:id="0"/>
    </w:p>
    <w:p w:rsidR="00886760" w:rsidRDefault="00886760" w:rsidP="00886760">
      <w:pPr>
        <w:rPr>
          <w:b/>
          <w:sz w:val="28"/>
        </w:rPr>
      </w:pPr>
      <w:r>
        <w:rPr>
          <w:b/>
          <w:sz w:val="28"/>
        </w:rPr>
        <w:t xml:space="preserve"> Proponujemy by dziewczynki przypomniały sobie układ i zatańczyły dla swoich rodziców- oczywiście można nagrać dziewczynki i wysłać nam, chętnie zobaczymy. Reszta piosenek ma zachęcić dzieci do swobodnej improwizacji tanecznej. </w:t>
      </w:r>
    </w:p>
    <w:p w:rsidR="00886760" w:rsidRDefault="00886760" w:rsidP="00886760">
      <w:pPr>
        <w:rPr>
          <w:b/>
          <w:sz w:val="28"/>
        </w:rPr>
      </w:pPr>
      <w:r>
        <w:rPr>
          <w:b/>
          <w:sz w:val="28"/>
        </w:rPr>
        <w:t xml:space="preserve">3. Zachęcamy także do tego by dzieci zapoznały się ze słownictwem wielkanocnym  w języku angielskim- post na stronie przedszkola. </w:t>
      </w:r>
    </w:p>
    <w:p w:rsidR="00886760" w:rsidRDefault="00886760" w:rsidP="00886760">
      <w:pPr>
        <w:rPr>
          <w:b/>
          <w:sz w:val="28"/>
        </w:rPr>
      </w:pPr>
    </w:p>
    <w:p w:rsidR="00886760" w:rsidRPr="00886760" w:rsidRDefault="00886760" w:rsidP="00886760">
      <w:pPr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111E3DCC" wp14:editId="503583A4">
            <wp:simplePos x="0" y="0"/>
            <wp:positionH relativeFrom="column">
              <wp:posOffset>292735</wp:posOffset>
            </wp:positionH>
            <wp:positionV relativeFrom="paragraph">
              <wp:posOffset>13970</wp:posOffset>
            </wp:positionV>
            <wp:extent cx="5662295" cy="8030210"/>
            <wp:effectExtent l="0" t="0" r="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0CEB5A9" wp14:editId="151BCBC5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341317" cy="7593496"/>
            <wp:effectExtent l="0" t="0" r="0" b="762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317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376B8894" wp14:editId="06089E27">
            <wp:extent cx="4909289" cy="6997148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801" cy="70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7E08EC0A" wp14:editId="77054084">
            <wp:extent cx="5009321" cy="7101282"/>
            <wp:effectExtent l="0" t="0" r="127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4496" cy="710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6BF3B60D" wp14:editId="7F9C0442">
            <wp:simplePos x="0" y="0"/>
            <wp:positionH relativeFrom="column">
              <wp:posOffset>451485</wp:posOffset>
            </wp:positionH>
            <wp:positionV relativeFrom="paragraph">
              <wp:posOffset>13970</wp:posOffset>
            </wp:positionV>
            <wp:extent cx="5302250" cy="755332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3F26EF9F" wp14:editId="53C378CF">
            <wp:simplePos x="0" y="0"/>
            <wp:positionH relativeFrom="column">
              <wp:posOffset>610870</wp:posOffset>
            </wp:positionH>
            <wp:positionV relativeFrom="paragraph">
              <wp:posOffset>412115</wp:posOffset>
            </wp:positionV>
            <wp:extent cx="4969510" cy="7152640"/>
            <wp:effectExtent l="0" t="0" r="254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7F748DDF" wp14:editId="357397DA">
            <wp:simplePos x="0" y="0"/>
            <wp:positionH relativeFrom="margin">
              <wp:align>center</wp:align>
            </wp:positionH>
            <wp:positionV relativeFrom="paragraph">
              <wp:posOffset>477079</wp:posOffset>
            </wp:positionV>
            <wp:extent cx="4731026" cy="6856559"/>
            <wp:effectExtent l="0" t="0" r="0" b="190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6" cy="685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AFE3878" wp14:editId="45C936A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850130" cy="7118985"/>
            <wp:effectExtent l="0" t="0" r="7620" b="571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806B861" wp14:editId="54DC1490">
            <wp:simplePos x="0" y="0"/>
            <wp:positionH relativeFrom="column">
              <wp:posOffset>372110</wp:posOffset>
            </wp:positionH>
            <wp:positionV relativeFrom="paragraph">
              <wp:posOffset>14605</wp:posOffset>
            </wp:positionV>
            <wp:extent cx="5128260" cy="7293610"/>
            <wp:effectExtent l="0" t="0" r="0" b="254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5CF217A" wp14:editId="26442BC0">
            <wp:simplePos x="0" y="0"/>
            <wp:positionH relativeFrom="column">
              <wp:posOffset>411480</wp:posOffset>
            </wp:positionH>
            <wp:positionV relativeFrom="paragraph">
              <wp:posOffset>420370</wp:posOffset>
            </wp:positionV>
            <wp:extent cx="4969510" cy="7069455"/>
            <wp:effectExtent l="0" t="0" r="254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886760" w:rsidP="006F15B0">
      <w:pPr>
        <w:pStyle w:val="Akapitzlist"/>
        <w:rPr>
          <w:b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4B1F7003" wp14:editId="1018FB8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221605" cy="7752080"/>
            <wp:effectExtent l="0" t="0" r="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Default="006F15B0" w:rsidP="006F15B0">
      <w:pPr>
        <w:pStyle w:val="Akapitzlist"/>
        <w:rPr>
          <w:b/>
          <w:sz w:val="28"/>
        </w:rPr>
      </w:pPr>
    </w:p>
    <w:p w:rsidR="006F15B0" w:rsidRPr="006F15B0" w:rsidRDefault="006F15B0" w:rsidP="006F15B0">
      <w:pPr>
        <w:pStyle w:val="Akapitzlist"/>
        <w:rPr>
          <w:b/>
          <w:sz w:val="28"/>
        </w:rPr>
      </w:pPr>
    </w:p>
    <w:sectPr w:rsidR="006F15B0" w:rsidRPr="006F1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D4AD7"/>
    <w:multiLevelType w:val="hybridMultilevel"/>
    <w:tmpl w:val="D34A3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5B0"/>
    <w:rsid w:val="0032404F"/>
    <w:rsid w:val="006F15B0"/>
    <w:rsid w:val="00886760"/>
    <w:rsid w:val="00AC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583CD-627A-4299-970A-DE13F0AB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F15B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C1F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qIqTz5uCAN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2020-04-05T11:42:00Z</dcterms:created>
  <dcterms:modified xsi:type="dcterms:W3CDTF">2020-04-05T12:08:00Z</dcterms:modified>
</cp:coreProperties>
</file>